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D06F" w14:textId="77777777" w:rsidR="00397964" w:rsidRDefault="00000000">
      <w:pPr>
        <w:ind w:right="126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Titre</w:t>
      </w:r>
    </w:p>
    <w:p w14:paraId="00E90E91" w14:textId="77777777" w:rsidR="00397964" w:rsidRDefault="00397964">
      <w:pPr>
        <w:spacing w:line="382" w:lineRule="exact"/>
        <w:jc w:val="center"/>
        <w:rPr>
          <w:rFonts w:eastAsia="Times New Roman"/>
          <w:sz w:val="24"/>
          <w:szCs w:val="24"/>
        </w:rPr>
      </w:pPr>
    </w:p>
    <w:p w14:paraId="07E074CC" w14:textId="77777777" w:rsidR="00397964" w:rsidRDefault="00000000">
      <w:pPr>
        <w:spacing w:line="360" w:lineRule="auto"/>
        <w:ind w:right="146"/>
        <w:jc w:val="center"/>
      </w:pPr>
      <w:r>
        <w:rPr>
          <w:rStyle w:val="Policepardfaut"/>
          <w:rFonts w:eastAsia="Times New Roman"/>
          <w:b/>
          <w:bCs/>
          <w:sz w:val="20"/>
          <w:szCs w:val="20"/>
        </w:rPr>
        <w:t>Prénom Nom,</w:t>
      </w:r>
      <w:bookmarkStart w:id="0" w:name="_Int_1epThtxg"/>
      <w:proofErr w:type="gramStart"/>
      <w:r>
        <w:rPr>
          <w:rStyle w:val="Policepardfaut"/>
          <w:rFonts w:eastAsia="Times New Roman"/>
          <w:b/>
          <w:bCs/>
          <w:sz w:val="20"/>
          <w:szCs w:val="20"/>
          <w:vertAlign w:val="superscript"/>
        </w:rPr>
        <w:t>1,*</w:t>
      </w:r>
      <w:bookmarkEnd w:id="0"/>
      <w:proofErr w:type="gramEnd"/>
      <w:r>
        <w:rPr>
          <w:rStyle w:val="Policepardfaut"/>
          <w:rFonts w:eastAsia="Times New Roman"/>
          <w:b/>
          <w:bCs/>
          <w:sz w:val="20"/>
          <w:szCs w:val="20"/>
        </w:rPr>
        <w:t xml:space="preserve"> Prénom Nom,</w:t>
      </w:r>
      <w:r>
        <w:rPr>
          <w:rStyle w:val="Policepardfaut"/>
          <w:rFonts w:eastAsia="Times New Roman"/>
          <w:b/>
          <w:bCs/>
          <w:sz w:val="20"/>
          <w:szCs w:val="20"/>
          <w:vertAlign w:val="superscript"/>
        </w:rPr>
        <w:t>2</w:t>
      </w:r>
      <w:r>
        <w:rPr>
          <w:rStyle w:val="Policepardfaut"/>
          <w:rFonts w:eastAsia="Times New Roman"/>
          <w:b/>
          <w:bCs/>
          <w:sz w:val="20"/>
          <w:szCs w:val="20"/>
        </w:rPr>
        <w:t xml:space="preserve"> and Prénom Nom</w:t>
      </w:r>
      <w:r>
        <w:rPr>
          <w:rStyle w:val="Policepardfaut"/>
          <w:rFonts w:eastAsia="Times New Roman"/>
          <w:b/>
          <w:bCs/>
          <w:sz w:val="20"/>
          <w:szCs w:val="20"/>
          <w:vertAlign w:val="superscript"/>
        </w:rPr>
        <w:t>2,3</w:t>
      </w:r>
    </w:p>
    <w:p w14:paraId="48ED585A" w14:textId="77777777" w:rsidR="00397964" w:rsidRDefault="00000000">
      <w:pPr>
        <w:ind w:left="4020"/>
      </w:pPr>
      <w:proofErr w:type="gramStart"/>
      <w:r>
        <w:rPr>
          <w:rStyle w:val="Policepardfaut"/>
          <w:rFonts w:eastAsia="Times New Roman"/>
          <w:i/>
          <w:iCs/>
          <w:sz w:val="14"/>
          <w:szCs w:val="14"/>
          <w:vertAlign w:val="superscript"/>
        </w:rPr>
        <w:t xml:space="preserve">1  </w:t>
      </w:r>
      <w:r>
        <w:rPr>
          <w:rStyle w:val="Policepardfaut"/>
          <w:rFonts w:eastAsia="Times New Roman"/>
          <w:i/>
          <w:iCs/>
          <w:sz w:val="14"/>
          <w:szCs w:val="14"/>
        </w:rPr>
        <w:t>affiliation</w:t>
      </w:r>
      <w:proofErr w:type="gramEnd"/>
      <w:r>
        <w:rPr>
          <w:rStyle w:val="Policepardfaut"/>
          <w:rFonts w:eastAsia="Times New Roman"/>
          <w:i/>
          <w:iCs/>
          <w:sz w:val="14"/>
          <w:szCs w:val="14"/>
        </w:rPr>
        <w:t xml:space="preserve"> 1</w:t>
      </w:r>
    </w:p>
    <w:p w14:paraId="54635A69" w14:textId="77777777" w:rsidR="00397964" w:rsidRDefault="00000000">
      <w:pPr>
        <w:ind w:left="4020"/>
      </w:pPr>
      <w:proofErr w:type="gramStart"/>
      <w:r>
        <w:rPr>
          <w:rStyle w:val="Policepardfaut"/>
          <w:rFonts w:eastAsia="Times New Roman"/>
          <w:i/>
          <w:iCs/>
          <w:sz w:val="14"/>
          <w:szCs w:val="14"/>
          <w:vertAlign w:val="superscript"/>
        </w:rPr>
        <w:t xml:space="preserve">2  </w:t>
      </w:r>
      <w:bookmarkStart w:id="1" w:name="_Int_1ubIZDHN"/>
      <w:r>
        <w:rPr>
          <w:rStyle w:val="Policepardfaut"/>
          <w:rFonts w:eastAsia="Times New Roman"/>
          <w:i/>
          <w:iCs/>
          <w:sz w:val="14"/>
          <w:szCs w:val="14"/>
        </w:rPr>
        <w:t>affiliation</w:t>
      </w:r>
      <w:bookmarkEnd w:id="1"/>
      <w:proofErr w:type="gramEnd"/>
      <w:r>
        <w:rPr>
          <w:rStyle w:val="Policepardfaut"/>
          <w:rFonts w:eastAsia="Times New Roman"/>
          <w:i/>
          <w:iCs/>
          <w:sz w:val="14"/>
          <w:szCs w:val="14"/>
        </w:rPr>
        <w:t xml:space="preserve"> 2</w:t>
      </w:r>
    </w:p>
    <w:p w14:paraId="02904AE9" w14:textId="77777777" w:rsidR="00397964" w:rsidRDefault="00000000">
      <w:pPr>
        <w:spacing w:line="360" w:lineRule="auto"/>
        <w:ind w:left="4020"/>
      </w:pPr>
      <w:proofErr w:type="gramStart"/>
      <w:r>
        <w:rPr>
          <w:rStyle w:val="Policepardfaut"/>
          <w:rFonts w:eastAsia="Times New Roman"/>
          <w:i/>
          <w:iCs/>
          <w:sz w:val="14"/>
          <w:szCs w:val="14"/>
          <w:vertAlign w:val="superscript"/>
        </w:rPr>
        <w:t xml:space="preserve">3  </w:t>
      </w:r>
      <w:bookmarkStart w:id="2" w:name="_Int_KTss0y7Y"/>
      <w:r>
        <w:rPr>
          <w:rStyle w:val="Policepardfaut"/>
          <w:rFonts w:eastAsia="Times New Roman"/>
          <w:i/>
          <w:iCs/>
          <w:sz w:val="14"/>
          <w:szCs w:val="14"/>
        </w:rPr>
        <w:t>affiliation</w:t>
      </w:r>
      <w:bookmarkEnd w:id="2"/>
      <w:proofErr w:type="gramEnd"/>
      <w:r>
        <w:rPr>
          <w:rStyle w:val="Policepardfaut"/>
          <w:rFonts w:eastAsia="Times New Roman"/>
          <w:i/>
          <w:iCs/>
          <w:sz w:val="14"/>
          <w:szCs w:val="14"/>
        </w:rPr>
        <w:t xml:space="preserve"> 3</w:t>
      </w:r>
    </w:p>
    <w:p w14:paraId="74967B2C" w14:textId="77777777" w:rsidR="00397964" w:rsidRDefault="00000000">
      <w:pPr>
        <w:tabs>
          <w:tab w:val="left" w:pos="3480"/>
        </w:tabs>
        <w:spacing w:line="182" w:lineRule="auto"/>
        <w:ind w:left="3480" w:hanging="73"/>
      </w:pPr>
      <w:r>
        <w:rPr>
          <w:rStyle w:val="Policepardfaut"/>
          <w:rFonts w:eastAsia="Times New Roman"/>
          <w:i/>
          <w:iCs/>
          <w:sz w:val="14"/>
          <w:szCs w:val="14"/>
        </w:rPr>
        <w:t>* adresse.mail@premierAuteur.fr</w:t>
      </w:r>
    </w:p>
    <w:p w14:paraId="4C003F79" w14:textId="77777777" w:rsidR="00397964" w:rsidRDefault="00397964">
      <w:pPr>
        <w:spacing w:line="200" w:lineRule="exact"/>
        <w:jc w:val="both"/>
        <w:rPr>
          <w:rFonts w:eastAsia="Times New Roman"/>
          <w:sz w:val="24"/>
          <w:szCs w:val="24"/>
        </w:rPr>
      </w:pPr>
    </w:p>
    <w:p w14:paraId="408FD282" w14:textId="77777777" w:rsidR="00397964" w:rsidRDefault="00397964">
      <w:pPr>
        <w:spacing w:line="255" w:lineRule="exact"/>
        <w:jc w:val="both"/>
        <w:rPr>
          <w:rFonts w:eastAsia="Times New Roman"/>
          <w:sz w:val="24"/>
          <w:szCs w:val="24"/>
        </w:rPr>
      </w:pPr>
    </w:p>
    <w:p w14:paraId="688B9EFD" w14:textId="77777777" w:rsidR="00397964" w:rsidRDefault="00000000">
      <w:pPr>
        <w:jc w:val="both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Résumé</w:t>
      </w:r>
    </w:p>
    <w:p w14:paraId="4F5F40FA" w14:textId="77777777" w:rsidR="00397964" w:rsidRDefault="00397964">
      <w:pPr>
        <w:spacing w:line="205" w:lineRule="exact"/>
        <w:jc w:val="both"/>
        <w:rPr>
          <w:rFonts w:eastAsia="Times New Roman"/>
          <w:sz w:val="20"/>
          <w:szCs w:val="20"/>
        </w:rPr>
      </w:pPr>
    </w:p>
    <w:p w14:paraId="144C9455" w14:textId="77777777" w:rsidR="00397964" w:rsidRDefault="00000000">
      <w:pPr>
        <w:spacing w:line="249" w:lineRule="auto"/>
        <w:ind w:right="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Insérer ici le résumé de 300 mots maximum. Il peut être rédigé en français ou en anglais. Dans la section « Mots-clés », insérer au maximum 5 mots-clés, séparés par une virgule. Indiquer ensuite les thématiques auxquelles se rattache le résumé proposé (au maximum deux, la plus importante en premier) dans la section « Thématiques ». Les références doivent apparaître dans la section « Références » [1].</w:t>
      </w:r>
    </w:p>
    <w:p w14:paraId="58E34EBA" w14:textId="77777777" w:rsidR="00397964" w:rsidRDefault="00397964">
      <w:pPr>
        <w:spacing w:line="331" w:lineRule="exact"/>
        <w:jc w:val="both"/>
        <w:rPr>
          <w:rFonts w:eastAsia="Times New Roman"/>
          <w:sz w:val="20"/>
          <w:szCs w:val="20"/>
        </w:rPr>
      </w:pPr>
    </w:p>
    <w:p w14:paraId="23502B36" w14:textId="77777777" w:rsidR="00397964" w:rsidRDefault="00000000">
      <w:pPr>
        <w:spacing w:line="360" w:lineRule="auto"/>
        <w:jc w:val="both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Mots-clés</w:t>
      </w:r>
    </w:p>
    <w:p w14:paraId="559670D6" w14:textId="77777777" w:rsidR="00397964" w:rsidRDefault="00000000">
      <w:pPr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parole</w:t>
      </w:r>
      <w:proofErr w:type="gramEnd"/>
      <w:r>
        <w:rPr>
          <w:rFonts w:eastAsia="Times New Roman"/>
          <w:sz w:val="20"/>
          <w:szCs w:val="20"/>
        </w:rPr>
        <w:t xml:space="preserve">, prosodie, </w:t>
      </w:r>
      <w:proofErr w:type="spellStart"/>
      <w:r>
        <w:rPr>
          <w:rFonts w:eastAsia="Times New Roman"/>
          <w:sz w:val="20"/>
          <w:szCs w:val="20"/>
        </w:rPr>
        <w:t>rjcp</w:t>
      </w:r>
      <w:proofErr w:type="spellEnd"/>
      <w:r>
        <w:rPr>
          <w:rFonts w:eastAsia="Times New Roman"/>
          <w:sz w:val="20"/>
          <w:szCs w:val="20"/>
        </w:rPr>
        <w:t xml:space="preserve"> (5 mots-clés maximum)</w:t>
      </w:r>
    </w:p>
    <w:p w14:paraId="0773A0C1" w14:textId="77777777" w:rsidR="00397964" w:rsidRDefault="00397964">
      <w:pPr>
        <w:jc w:val="both"/>
        <w:rPr>
          <w:rFonts w:eastAsia="Times New Roman"/>
          <w:b/>
          <w:bCs/>
          <w:sz w:val="20"/>
          <w:szCs w:val="20"/>
        </w:rPr>
      </w:pPr>
    </w:p>
    <w:p w14:paraId="79EACBE0" w14:textId="77777777" w:rsidR="00397964" w:rsidRDefault="00000000">
      <w:pPr>
        <w:jc w:val="both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Thématiques</w:t>
      </w:r>
    </w:p>
    <w:p w14:paraId="3F9C4051" w14:textId="77777777" w:rsidR="00397964" w:rsidRDefault="00397964">
      <w:pPr>
        <w:spacing w:line="206" w:lineRule="exact"/>
        <w:jc w:val="both"/>
        <w:rPr>
          <w:rFonts w:eastAsia="Times New Roman"/>
          <w:sz w:val="20"/>
          <w:szCs w:val="20"/>
        </w:rPr>
      </w:pPr>
    </w:p>
    <w:p w14:paraId="685C4BA6" w14:textId="7A7B2085" w:rsidR="00397964" w:rsidRDefault="00000000">
      <w:pPr>
        <w:tabs>
          <w:tab w:val="left" w:pos="165"/>
        </w:tabs>
        <w:spacing w:line="249" w:lineRule="auto"/>
        <w:ind w:right="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* Acoustique de la parole * Acquisition de la parole et du langage * Analyse, codage et compression de la parole * Applications à composantes orales (dialogue, indexation, </w:t>
      </w:r>
      <w:proofErr w:type="spellStart"/>
      <w:r>
        <w:rPr>
          <w:rFonts w:eastAsia="Times New Roman"/>
          <w:sz w:val="20"/>
          <w:szCs w:val="20"/>
        </w:rPr>
        <w:t>etc</w:t>
      </w:r>
      <w:proofErr w:type="spellEnd"/>
      <w:r>
        <w:rPr>
          <w:rFonts w:eastAsia="Times New Roman"/>
          <w:sz w:val="20"/>
          <w:szCs w:val="20"/>
        </w:rPr>
        <w:t xml:space="preserve">) * Apprentissage d’une langue </w:t>
      </w:r>
      <w:r w:rsidR="0065374F">
        <w:rPr>
          <w:rFonts w:eastAsia="Times New Roman"/>
          <w:sz w:val="20"/>
          <w:szCs w:val="20"/>
        </w:rPr>
        <w:t xml:space="preserve"> étrangère</w:t>
      </w:r>
      <w:r>
        <w:rPr>
          <w:rFonts w:eastAsia="Times New Roman"/>
          <w:sz w:val="20"/>
          <w:szCs w:val="20"/>
        </w:rPr>
        <w:t xml:space="preserve"> * Communication multimodale * Dialectologie * Evaluation, corpus et ressources * Langues </w:t>
      </w:r>
      <w:r w:rsidR="0065374F">
        <w:rPr>
          <w:rFonts w:eastAsia="Times New Roman"/>
          <w:sz w:val="20"/>
          <w:szCs w:val="20"/>
        </w:rPr>
        <w:t>peu dotées</w:t>
      </w:r>
      <w:r>
        <w:rPr>
          <w:rFonts w:eastAsia="Times New Roman"/>
          <w:sz w:val="20"/>
          <w:szCs w:val="20"/>
        </w:rPr>
        <w:t xml:space="preserve"> * Modèles de langage * Parole audio-visuelle * Pathologies de la parole * Phonétique et phonologie * Phonétique clinique * Production / Perception de la parole * Prosodie * Psycholinguistique * Reconnaissance et compréhension de la parole * Reconnaissance de la langue * Reconnaissance du locuteur * Signaux sociaux, </w:t>
      </w:r>
      <w:proofErr w:type="spellStart"/>
      <w:r>
        <w:rPr>
          <w:rFonts w:eastAsia="Times New Roman"/>
          <w:sz w:val="20"/>
          <w:szCs w:val="20"/>
        </w:rPr>
        <w:t>sociophonétique</w:t>
      </w:r>
      <w:proofErr w:type="spellEnd"/>
      <w:r>
        <w:rPr>
          <w:rFonts w:eastAsia="Times New Roman"/>
          <w:sz w:val="20"/>
          <w:szCs w:val="20"/>
        </w:rPr>
        <w:t xml:space="preserve"> * Synthèse de la parole * Autre (préciser)</w:t>
      </w:r>
    </w:p>
    <w:p w14:paraId="37CF128C" w14:textId="77777777" w:rsidR="00397964" w:rsidRDefault="00397964">
      <w:pPr>
        <w:spacing w:line="330" w:lineRule="exact"/>
        <w:jc w:val="both"/>
        <w:rPr>
          <w:rFonts w:eastAsia="Times New Roman"/>
          <w:sz w:val="24"/>
          <w:szCs w:val="24"/>
        </w:rPr>
      </w:pPr>
    </w:p>
    <w:p w14:paraId="1E074646" w14:textId="77777777" w:rsidR="00397964" w:rsidRDefault="00000000">
      <w:pPr>
        <w:jc w:val="both"/>
      </w:pPr>
      <w:r>
        <w:rPr>
          <w:rStyle w:val="Policepardfaut"/>
          <w:rFonts w:eastAsia="Times New Roman"/>
          <w:b/>
          <w:bCs/>
          <w:sz w:val="29"/>
          <w:szCs w:val="29"/>
        </w:rPr>
        <w:t>Langue utilisée pour la communication</w:t>
      </w:r>
    </w:p>
    <w:p w14:paraId="181FB4DD" w14:textId="77777777" w:rsidR="00397964" w:rsidRDefault="00397964">
      <w:pPr>
        <w:spacing w:line="205" w:lineRule="exact"/>
        <w:jc w:val="both"/>
        <w:rPr>
          <w:rFonts w:eastAsia="Times New Roman"/>
          <w:sz w:val="20"/>
          <w:szCs w:val="20"/>
        </w:rPr>
      </w:pPr>
    </w:p>
    <w:p w14:paraId="136A3610" w14:textId="77777777" w:rsidR="00397964" w:rsidRDefault="00000000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Préciser ici la langue de présentation du poster : Français ou Anglais.</w:t>
      </w:r>
    </w:p>
    <w:p w14:paraId="6CA8CAFE" w14:textId="77777777" w:rsidR="00397964" w:rsidRDefault="00397964">
      <w:pPr>
        <w:spacing w:line="349" w:lineRule="exact"/>
        <w:jc w:val="both"/>
        <w:rPr>
          <w:rFonts w:eastAsia="Times New Roman"/>
          <w:sz w:val="24"/>
          <w:szCs w:val="24"/>
        </w:rPr>
      </w:pPr>
    </w:p>
    <w:p w14:paraId="2280618B" w14:textId="77777777" w:rsidR="00397964" w:rsidRDefault="00000000">
      <w:pPr>
        <w:jc w:val="both"/>
      </w:pPr>
      <w:r>
        <w:rPr>
          <w:rStyle w:val="Policepardfaut"/>
          <w:rFonts w:eastAsia="Times New Roman"/>
          <w:b/>
          <w:bCs/>
          <w:sz w:val="29"/>
          <w:szCs w:val="29"/>
        </w:rPr>
        <w:t>Références</w:t>
      </w:r>
    </w:p>
    <w:p w14:paraId="322AE14C" w14:textId="77777777" w:rsidR="00397964" w:rsidRDefault="00397964">
      <w:pPr>
        <w:spacing w:line="200" w:lineRule="exact"/>
        <w:jc w:val="both"/>
        <w:rPr>
          <w:rFonts w:eastAsia="Times New Roman"/>
          <w:sz w:val="24"/>
          <w:szCs w:val="24"/>
        </w:rPr>
      </w:pPr>
    </w:p>
    <w:p w14:paraId="3211E53F" w14:textId="77777777" w:rsidR="00397964" w:rsidRDefault="00000000">
      <w:pPr>
        <w:tabs>
          <w:tab w:val="left" w:pos="0"/>
        </w:tabs>
        <w:spacing w:line="312" w:lineRule="auto"/>
        <w:ind w:right="6"/>
        <w:jc w:val="both"/>
      </w:pPr>
      <w:r w:rsidRPr="0065374F">
        <w:rPr>
          <w:rStyle w:val="Policepardfaut"/>
          <w:rFonts w:eastAsia="Times New Roman"/>
          <w:sz w:val="18"/>
          <w:szCs w:val="18"/>
        </w:rPr>
        <w:t xml:space="preserve">[1] Florian Tramer, Nicholas </w:t>
      </w:r>
      <w:proofErr w:type="spellStart"/>
      <w:r w:rsidRPr="0065374F">
        <w:rPr>
          <w:rStyle w:val="Policepardfaut"/>
          <w:rFonts w:eastAsia="Times New Roman"/>
          <w:sz w:val="18"/>
          <w:szCs w:val="18"/>
        </w:rPr>
        <w:t>Carlini</w:t>
      </w:r>
      <w:proofErr w:type="spellEnd"/>
      <w:r w:rsidRPr="0065374F">
        <w:rPr>
          <w:rStyle w:val="Policepardfaut"/>
          <w:rFonts w:eastAsia="Times New Roman"/>
          <w:sz w:val="18"/>
          <w:szCs w:val="18"/>
        </w:rPr>
        <w:t xml:space="preserve">, </w:t>
      </w:r>
      <w:proofErr w:type="spellStart"/>
      <w:r w:rsidRPr="0065374F">
        <w:rPr>
          <w:rStyle w:val="Policepardfaut"/>
          <w:rFonts w:eastAsia="Times New Roman"/>
          <w:sz w:val="18"/>
          <w:szCs w:val="18"/>
        </w:rPr>
        <w:t>Daphne</w:t>
      </w:r>
      <w:proofErr w:type="spellEnd"/>
      <w:r w:rsidRPr="0065374F">
        <w:rPr>
          <w:rStyle w:val="Policepardfaut"/>
          <w:rFonts w:eastAsia="Times New Roman"/>
          <w:sz w:val="18"/>
          <w:szCs w:val="18"/>
        </w:rPr>
        <w:t xml:space="preserve"> Ippolito, </w:t>
      </w:r>
      <w:proofErr w:type="spellStart"/>
      <w:r w:rsidRPr="0065374F">
        <w:rPr>
          <w:rStyle w:val="Policepardfaut"/>
          <w:rFonts w:eastAsia="Times New Roman"/>
          <w:sz w:val="18"/>
          <w:szCs w:val="18"/>
        </w:rPr>
        <w:t>Chiyuan</w:t>
      </w:r>
      <w:proofErr w:type="spellEnd"/>
      <w:r w:rsidRPr="0065374F">
        <w:rPr>
          <w:rStyle w:val="Policepardfaut"/>
          <w:rFonts w:eastAsia="Times New Roman"/>
          <w:sz w:val="18"/>
          <w:szCs w:val="18"/>
        </w:rPr>
        <w:t xml:space="preserve"> Zhang, Matthew </w:t>
      </w:r>
      <w:proofErr w:type="spellStart"/>
      <w:r w:rsidRPr="0065374F">
        <w:rPr>
          <w:rStyle w:val="Policepardfaut"/>
          <w:rFonts w:eastAsia="Times New Roman"/>
          <w:sz w:val="18"/>
          <w:szCs w:val="18"/>
        </w:rPr>
        <w:t>Jagielski</w:t>
      </w:r>
      <w:proofErr w:type="spellEnd"/>
      <w:r w:rsidRPr="0065374F">
        <w:rPr>
          <w:rStyle w:val="Policepardfaut"/>
          <w:rFonts w:eastAsia="Times New Roman"/>
          <w:sz w:val="18"/>
          <w:szCs w:val="18"/>
        </w:rPr>
        <w:t xml:space="preserve">, </w:t>
      </w:r>
      <w:proofErr w:type="spellStart"/>
      <w:r w:rsidRPr="0065374F">
        <w:rPr>
          <w:rStyle w:val="Policepardfaut"/>
          <w:rFonts w:eastAsia="Times New Roman"/>
          <w:sz w:val="18"/>
          <w:szCs w:val="18"/>
        </w:rPr>
        <w:t>Milad</w:t>
      </w:r>
      <w:proofErr w:type="spellEnd"/>
      <w:r w:rsidRPr="0065374F">
        <w:rPr>
          <w:rStyle w:val="Policepardfaut"/>
          <w:rFonts w:eastAsia="Times New Roman"/>
          <w:sz w:val="18"/>
          <w:szCs w:val="18"/>
        </w:rPr>
        <w:t xml:space="preserve"> Nasr, Christopher A. Choquette-Choo, and Katherine Lee. </w:t>
      </w:r>
      <w:r>
        <w:rPr>
          <w:rStyle w:val="Policepardfaut"/>
          <w:rFonts w:eastAsia="Times New Roman"/>
          <w:sz w:val="18"/>
          <w:szCs w:val="18"/>
          <w:lang w:val="en-IE"/>
        </w:rPr>
        <w:t xml:space="preserve">Academic author how names order to. </w:t>
      </w:r>
      <w:r>
        <w:rPr>
          <w:rStyle w:val="Policepardfaut"/>
          <w:rFonts w:eastAsia="Times New Roman"/>
          <w:i/>
          <w:iCs/>
          <w:sz w:val="18"/>
          <w:szCs w:val="18"/>
          <w:lang w:val="en-IE"/>
        </w:rPr>
        <w:t>April fool’s day</w:t>
      </w:r>
      <w:r>
        <w:rPr>
          <w:rStyle w:val="Policepardfaut"/>
          <w:rFonts w:eastAsia="Times New Roman"/>
          <w:sz w:val="18"/>
          <w:szCs w:val="18"/>
          <w:lang w:val="en-IE"/>
        </w:rPr>
        <w:t>, 2023.</w:t>
      </w:r>
    </w:p>
    <w:sectPr w:rsidR="00397964">
      <w:pgSz w:w="11900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D35C" w14:textId="77777777" w:rsidR="00C62A34" w:rsidRDefault="00C62A34">
      <w:r>
        <w:separator/>
      </w:r>
    </w:p>
  </w:endnote>
  <w:endnote w:type="continuationSeparator" w:id="0">
    <w:p w14:paraId="7F19E773" w14:textId="77777777" w:rsidR="00C62A34" w:rsidRDefault="00C6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971B" w14:textId="77777777" w:rsidR="00C62A34" w:rsidRDefault="00C62A34">
      <w:r>
        <w:rPr>
          <w:color w:val="000000"/>
        </w:rPr>
        <w:separator/>
      </w:r>
    </w:p>
  </w:footnote>
  <w:footnote w:type="continuationSeparator" w:id="0">
    <w:p w14:paraId="3D9BF07B" w14:textId="77777777" w:rsidR="00C62A34" w:rsidRDefault="00C6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7964"/>
    <w:rsid w:val="001E20A9"/>
    <w:rsid w:val="00397964"/>
    <w:rsid w:val="00536F65"/>
    <w:rsid w:val="0065374F"/>
    <w:rsid w:val="00C6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1BEE"/>
  <w15:docId w15:val="{4025D116-29A1-4551-A88E-B886A070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sz w:val="22"/>
        <w:szCs w:val="22"/>
        <w:lang w:val="fr-FR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Policepardfaut">
    <w:name w:val="Police par dé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Delphine Charuau</cp:lastModifiedBy>
  <cp:revision>2</cp:revision>
  <dcterms:created xsi:type="dcterms:W3CDTF">2025-05-12T15:38:00Z</dcterms:created>
  <dcterms:modified xsi:type="dcterms:W3CDTF">2025-05-12T15:38:00Z</dcterms:modified>
</cp:coreProperties>
</file>